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CF" w:rsidRPr="007B4934" w:rsidRDefault="00354ECF" w:rsidP="007B4934">
      <w:pPr>
        <w:spacing w:line="120" w:lineRule="atLeast"/>
        <w:jc w:val="center"/>
        <w:rPr>
          <w:b/>
          <w:bCs/>
          <w:color w:val="000000"/>
          <w:sz w:val="28"/>
          <w:szCs w:val="28"/>
        </w:rPr>
      </w:pPr>
      <w:r w:rsidRPr="007B493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4FC12" wp14:editId="7A86F6E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12065" r="8890" b="635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0;margin-top:0;width:.0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" strokeweight=".26mm">
                <v:stroke joinstyle="round"/>
              </v:rect>
            </w:pict>
          </mc:Fallback>
        </mc:AlternateContent>
      </w:r>
      <w:r w:rsidRPr="007B4934">
        <w:rPr>
          <w:b/>
          <w:bCs/>
          <w:color w:val="000000"/>
          <w:sz w:val="28"/>
          <w:szCs w:val="28"/>
        </w:rPr>
        <w:t xml:space="preserve">PORTARIA </w:t>
      </w:r>
      <w:r w:rsidR="00C33F36">
        <w:rPr>
          <w:b/>
          <w:bCs/>
          <w:color w:val="000000"/>
          <w:sz w:val="28"/>
          <w:szCs w:val="28"/>
        </w:rPr>
        <w:t>N</w:t>
      </w:r>
      <w:r w:rsidRPr="007B4934">
        <w:rPr>
          <w:b/>
          <w:bCs/>
          <w:color w:val="000000"/>
          <w:sz w:val="28"/>
          <w:szCs w:val="28"/>
        </w:rPr>
        <w:t>º 0</w:t>
      </w:r>
      <w:r w:rsidR="00AD2138">
        <w:rPr>
          <w:b/>
          <w:bCs/>
          <w:color w:val="000000"/>
          <w:sz w:val="28"/>
          <w:szCs w:val="28"/>
        </w:rPr>
        <w:t>31</w:t>
      </w:r>
      <w:r w:rsidRPr="007B4934">
        <w:rPr>
          <w:b/>
          <w:bCs/>
          <w:color w:val="000000"/>
          <w:sz w:val="28"/>
          <w:szCs w:val="28"/>
        </w:rPr>
        <w:t>/2017-IPSEP</w:t>
      </w:r>
      <w:r w:rsidR="00C33F36">
        <w:rPr>
          <w:b/>
          <w:bCs/>
          <w:color w:val="000000"/>
          <w:sz w:val="28"/>
          <w:szCs w:val="28"/>
        </w:rPr>
        <w:t xml:space="preserve">, EM </w:t>
      </w:r>
      <w:r w:rsidR="00AD2138">
        <w:rPr>
          <w:b/>
          <w:bCs/>
          <w:color w:val="000000"/>
          <w:sz w:val="28"/>
          <w:szCs w:val="28"/>
        </w:rPr>
        <w:t>27</w:t>
      </w:r>
      <w:r w:rsidR="00C33F36">
        <w:rPr>
          <w:b/>
          <w:bCs/>
          <w:color w:val="000000"/>
          <w:sz w:val="28"/>
          <w:szCs w:val="28"/>
        </w:rPr>
        <w:t xml:space="preserve"> DE SETEMBRO DE 2017.</w:t>
      </w:r>
    </w:p>
    <w:p w:rsidR="00354ECF" w:rsidRPr="00BF638C" w:rsidRDefault="00354ECF" w:rsidP="007B4934">
      <w:pPr>
        <w:spacing w:line="120" w:lineRule="atLeast"/>
        <w:rPr>
          <w:b/>
          <w:bCs/>
          <w:color w:val="000000"/>
          <w:sz w:val="16"/>
          <w:szCs w:val="28"/>
        </w:rPr>
      </w:pPr>
    </w:p>
    <w:p w:rsidR="00354ECF" w:rsidRPr="009C4DB9" w:rsidRDefault="00354ECF" w:rsidP="00C33F36">
      <w:pPr>
        <w:spacing w:line="120" w:lineRule="atLeast"/>
        <w:ind w:right="141"/>
        <w:jc w:val="both"/>
        <w:rPr>
          <w:b/>
          <w:bCs/>
          <w:color w:val="000000"/>
          <w:sz w:val="12"/>
        </w:rPr>
      </w:pPr>
    </w:p>
    <w:p w:rsidR="00354ECF" w:rsidRPr="00C913D9" w:rsidRDefault="00B90791" w:rsidP="00C33F36">
      <w:pPr>
        <w:spacing w:line="120" w:lineRule="atLeast"/>
        <w:ind w:left="3969" w:right="141"/>
        <w:jc w:val="both"/>
        <w:rPr>
          <w:b/>
          <w:color w:val="000000"/>
        </w:rPr>
      </w:pPr>
      <w:r>
        <w:rPr>
          <w:b/>
          <w:color w:val="000000"/>
        </w:rPr>
        <w:t>“</w:t>
      </w:r>
      <w:r w:rsidR="00466348">
        <w:rPr>
          <w:b/>
          <w:color w:val="000000"/>
        </w:rPr>
        <w:t>Dispõe sobre a nomeação do</w:t>
      </w:r>
      <w:r w:rsidR="00354ECF" w:rsidRPr="00C913D9">
        <w:rPr>
          <w:b/>
          <w:color w:val="000000"/>
        </w:rPr>
        <w:t xml:space="preserve"> Comitê de Investimentos do Instituto de Previdência </w:t>
      </w:r>
      <w:r w:rsidR="00354ECF">
        <w:rPr>
          <w:b/>
          <w:color w:val="000000"/>
        </w:rPr>
        <w:t>Social dos Servidores da Prefeitura de Picuí</w:t>
      </w:r>
      <w:r>
        <w:rPr>
          <w:b/>
          <w:color w:val="000000"/>
        </w:rPr>
        <w:t xml:space="preserve"> - IPSEP, Estado da Paraíba</w:t>
      </w:r>
      <w:r w:rsidR="00354ECF">
        <w:rPr>
          <w:b/>
          <w:color w:val="000000"/>
        </w:rPr>
        <w:t xml:space="preserve"> </w:t>
      </w:r>
      <w:r>
        <w:rPr>
          <w:b/>
          <w:color w:val="000000"/>
        </w:rPr>
        <w:t>e delibera outras providências</w:t>
      </w:r>
      <w:r w:rsidR="00354ECF" w:rsidRPr="00C913D9">
        <w:rPr>
          <w:b/>
          <w:color w:val="000000"/>
        </w:rPr>
        <w:t>.</w:t>
      </w:r>
      <w:r>
        <w:rPr>
          <w:b/>
          <w:color w:val="000000"/>
        </w:rPr>
        <w:t>”</w:t>
      </w:r>
    </w:p>
    <w:p w:rsidR="00354ECF" w:rsidRPr="00C913D9" w:rsidRDefault="00354ECF" w:rsidP="00C33F36">
      <w:pPr>
        <w:spacing w:line="120" w:lineRule="atLeast"/>
        <w:ind w:right="141"/>
        <w:jc w:val="both"/>
        <w:rPr>
          <w:b/>
          <w:color w:val="000000"/>
        </w:rPr>
      </w:pPr>
    </w:p>
    <w:p w:rsidR="00354ECF" w:rsidRPr="00C913D9" w:rsidRDefault="00354ECF" w:rsidP="00C33F36">
      <w:pPr>
        <w:spacing w:line="120" w:lineRule="atLeast"/>
        <w:ind w:right="141" w:firstLine="1418"/>
        <w:jc w:val="both"/>
        <w:rPr>
          <w:color w:val="000000"/>
        </w:rPr>
      </w:pPr>
      <w:r w:rsidRPr="00C913D9">
        <w:rPr>
          <w:color w:val="000000"/>
        </w:rPr>
        <w:t xml:space="preserve">O </w:t>
      </w:r>
      <w:r>
        <w:rPr>
          <w:color w:val="000000"/>
        </w:rPr>
        <w:t xml:space="preserve">Diretor-Presidente </w:t>
      </w:r>
      <w:r w:rsidRPr="00C913D9">
        <w:rPr>
          <w:color w:val="000000"/>
        </w:rPr>
        <w:t xml:space="preserve">do Instituto de Previdência </w:t>
      </w:r>
      <w:r w:rsidR="00B90791">
        <w:rPr>
          <w:color w:val="000000"/>
        </w:rPr>
        <w:t xml:space="preserve">Social dos Servidores da Prefeitura de Picuí – IPSEC, </w:t>
      </w:r>
      <w:r w:rsidRPr="00C913D9">
        <w:rPr>
          <w:color w:val="000000"/>
        </w:rPr>
        <w:t xml:space="preserve">do Município de </w:t>
      </w:r>
      <w:r w:rsidR="00B90791">
        <w:rPr>
          <w:color w:val="000000"/>
        </w:rPr>
        <w:t>Picuí, Estado da Paraíba,</w:t>
      </w:r>
      <w:r w:rsidRPr="00C913D9">
        <w:rPr>
          <w:color w:val="000000"/>
        </w:rPr>
        <w:t xml:space="preserve"> no uso das atribuições que lhes são </w:t>
      </w:r>
      <w:proofErr w:type="gramStart"/>
      <w:r w:rsidRPr="00C913D9">
        <w:rPr>
          <w:color w:val="000000"/>
        </w:rPr>
        <w:t>conferidas pela legislação em vigor, considerando o disposto na Portaria MPS nº 519 de 24 de agosto de 2011 e alterada</w:t>
      </w:r>
      <w:proofErr w:type="gramEnd"/>
      <w:r w:rsidRPr="00C913D9">
        <w:rPr>
          <w:color w:val="000000"/>
        </w:rPr>
        <w:t xml:space="preserve"> pelas Portarias MPS nº 170 de 25 de abril de 2012; nº 440 de 09 de outubro de 2013; nº 65 de 26 de fevereiro de 2014; e nº 300 de 03 de julho de 2015.</w:t>
      </w:r>
    </w:p>
    <w:p w:rsidR="00354ECF" w:rsidRDefault="00354ECF" w:rsidP="00C33F36">
      <w:pPr>
        <w:spacing w:line="120" w:lineRule="atLeast"/>
        <w:ind w:right="141" w:firstLine="1418"/>
        <w:jc w:val="both"/>
        <w:rPr>
          <w:color w:val="000000"/>
        </w:rPr>
      </w:pPr>
    </w:p>
    <w:p w:rsidR="00903A11" w:rsidRPr="00C913D9" w:rsidRDefault="00903A11" w:rsidP="00C33F36">
      <w:pPr>
        <w:spacing w:line="120" w:lineRule="atLeast"/>
        <w:ind w:right="141" w:firstLine="1418"/>
        <w:jc w:val="both"/>
        <w:rPr>
          <w:color w:val="000000"/>
        </w:rPr>
      </w:pPr>
    </w:p>
    <w:p w:rsidR="00354ECF" w:rsidRDefault="00354ECF" w:rsidP="00C33F36">
      <w:pPr>
        <w:spacing w:line="120" w:lineRule="atLeast"/>
        <w:ind w:right="141" w:firstLine="1418"/>
        <w:jc w:val="both"/>
        <w:rPr>
          <w:color w:val="000000"/>
        </w:rPr>
      </w:pPr>
      <w:r w:rsidRPr="00C913D9">
        <w:rPr>
          <w:b/>
          <w:color w:val="000000"/>
        </w:rPr>
        <w:t>RESOLVE</w:t>
      </w:r>
      <w:r w:rsidRPr="00C913D9">
        <w:rPr>
          <w:color w:val="000000"/>
        </w:rPr>
        <w:t>:</w:t>
      </w:r>
    </w:p>
    <w:p w:rsidR="00B90791" w:rsidRDefault="00B90791" w:rsidP="00C33F36">
      <w:pPr>
        <w:spacing w:line="120" w:lineRule="atLeast"/>
        <w:ind w:right="141" w:firstLine="1418"/>
        <w:jc w:val="both"/>
        <w:rPr>
          <w:b/>
          <w:color w:val="000000"/>
        </w:rPr>
      </w:pPr>
    </w:p>
    <w:p w:rsidR="00903A11" w:rsidRPr="00C913D9" w:rsidRDefault="00903A11" w:rsidP="00C33F36">
      <w:pPr>
        <w:spacing w:line="120" w:lineRule="atLeast"/>
        <w:ind w:right="141" w:firstLine="1418"/>
        <w:jc w:val="both"/>
        <w:rPr>
          <w:b/>
          <w:color w:val="000000"/>
        </w:rPr>
      </w:pPr>
    </w:p>
    <w:p w:rsidR="00111224" w:rsidRDefault="00354ECF" w:rsidP="00C33F36">
      <w:pPr>
        <w:spacing w:line="120" w:lineRule="atLeast"/>
        <w:ind w:right="141" w:firstLine="1418"/>
        <w:jc w:val="both"/>
        <w:rPr>
          <w:color w:val="000000"/>
        </w:rPr>
      </w:pPr>
      <w:r w:rsidRPr="00C913D9">
        <w:rPr>
          <w:b/>
          <w:color w:val="000000"/>
        </w:rPr>
        <w:t>Art. 1º</w:t>
      </w:r>
      <w:r w:rsidR="001E6E69">
        <w:rPr>
          <w:b/>
          <w:color w:val="000000"/>
        </w:rPr>
        <w:t>.</w:t>
      </w:r>
      <w:r w:rsidRPr="00C913D9">
        <w:rPr>
          <w:color w:val="000000"/>
        </w:rPr>
        <w:t xml:space="preserve"> </w:t>
      </w:r>
      <w:r w:rsidR="00466348">
        <w:rPr>
          <w:color w:val="000000"/>
        </w:rPr>
        <w:t xml:space="preserve">Nomear os seguintes membros para compor o </w:t>
      </w:r>
      <w:r w:rsidRPr="00C913D9">
        <w:rPr>
          <w:color w:val="000000"/>
        </w:rPr>
        <w:t>Comitê de Investimentos no âmbito da Unidade Gestora do Regime Pró</w:t>
      </w:r>
      <w:bookmarkStart w:id="0" w:name="_GoBack"/>
      <w:bookmarkEnd w:id="0"/>
      <w:r w:rsidRPr="00C913D9">
        <w:rPr>
          <w:color w:val="000000"/>
        </w:rPr>
        <w:t>prio de Previdência Social – RPPS d</w:t>
      </w:r>
      <w:r w:rsidR="001E6E69">
        <w:rPr>
          <w:color w:val="000000"/>
        </w:rPr>
        <w:t>o município de Picuí, Estado da Paraíba</w:t>
      </w:r>
      <w:r w:rsidR="00466348">
        <w:rPr>
          <w:color w:val="000000"/>
        </w:rPr>
        <w:t>:</w:t>
      </w:r>
      <w:r w:rsidR="00111224">
        <w:rPr>
          <w:color w:val="000000"/>
        </w:rPr>
        <w:t xml:space="preserve"> </w:t>
      </w:r>
    </w:p>
    <w:p w:rsidR="00466348" w:rsidRPr="00CB2A53" w:rsidRDefault="00466348" w:rsidP="00466348">
      <w:pPr>
        <w:spacing w:line="360" w:lineRule="auto"/>
        <w:ind w:right="99" w:firstLine="1622"/>
        <w:jc w:val="both"/>
        <w:rPr>
          <w:sz w:val="12"/>
        </w:rPr>
      </w:pPr>
    </w:p>
    <w:p w:rsidR="00466348" w:rsidRDefault="00466348" w:rsidP="00466348">
      <w:pPr>
        <w:spacing w:line="360" w:lineRule="auto"/>
        <w:ind w:right="99" w:firstLine="1622"/>
        <w:jc w:val="both"/>
      </w:pPr>
      <w:r>
        <w:t xml:space="preserve">I – </w:t>
      </w:r>
      <w:r w:rsidR="009C4DB9">
        <w:t>PAULO SILVA LIRA– Diretor-Presidente do IPSEP, inscrito no CPF sob nº 058.302.494-72;</w:t>
      </w:r>
    </w:p>
    <w:p w:rsidR="00466348" w:rsidRDefault="00466348" w:rsidP="00466348">
      <w:pPr>
        <w:spacing w:line="360" w:lineRule="auto"/>
        <w:ind w:right="99" w:firstLine="1622"/>
        <w:jc w:val="both"/>
      </w:pPr>
      <w:r>
        <w:t xml:space="preserve">II – </w:t>
      </w:r>
      <w:r w:rsidR="009C4DB9">
        <w:t>JEAN RONNIE DE AZEVEDO DANTAS - Secretário Municipal de Administração, inscrito no CPF sob nº 930.054.074-20</w:t>
      </w:r>
      <w:r w:rsidR="009C4DB9">
        <w:t xml:space="preserve">; </w:t>
      </w:r>
      <w:proofErr w:type="gramStart"/>
      <w:r w:rsidR="009C4DB9">
        <w:t>e</w:t>
      </w:r>
      <w:proofErr w:type="gramEnd"/>
    </w:p>
    <w:p w:rsidR="00466348" w:rsidRDefault="00466348" w:rsidP="00466348">
      <w:pPr>
        <w:spacing w:line="360" w:lineRule="auto"/>
        <w:ind w:right="99" w:firstLine="1622"/>
        <w:jc w:val="both"/>
      </w:pPr>
      <w:r>
        <w:t xml:space="preserve">III – </w:t>
      </w:r>
      <w:r w:rsidR="009C4DB9">
        <w:t xml:space="preserve">EVALBER JORGE DE MEDEIROS AGRA </w:t>
      </w:r>
      <w:r w:rsidR="009C4DB9">
        <w:t>– Diretor Administrativo Financeiro do IPSEP</w:t>
      </w:r>
      <w:r>
        <w:t xml:space="preserve">, </w:t>
      </w:r>
      <w:r>
        <w:t xml:space="preserve">inscrito no CPF sob nº </w:t>
      </w:r>
      <w:r>
        <w:t>024.322.874-01.</w:t>
      </w:r>
    </w:p>
    <w:p w:rsidR="00500A26" w:rsidRPr="00BF638C" w:rsidRDefault="00500A26" w:rsidP="00C33F36">
      <w:pPr>
        <w:spacing w:line="120" w:lineRule="atLeast"/>
        <w:ind w:right="141" w:firstLine="1418"/>
        <w:jc w:val="both"/>
        <w:rPr>
          <w:color w:val="000000"/>
          <w:sz w:val="18"/>
        </w:rPr>
      </w:pPr>
    </w:p>
    <w:p w:rsidR="00C33F36" w:rsidRDefault="00354ECF" w:rsidP="00C33F36">
      <w:pPr>
        <w:spacing w:line="120" w:lineRule="atLeast"/>
        <w:ind w:right="141" w:firstLine="1418"/>
        <w:jc w:val="both"/>
      </w:pPr>
      <w:r w:rsidRPr="00C913D9">
        <w:rPr>
          <w:b/>
          <w:color w:val="000000"/>
        </w:rPr>
        <w:t xml:space="preserve">Art. </w:t>
      </w:r>
      <w:r w:rsidR="00466348">
        <w:rPr>
          <w:b/>
          <w:color w:val="000000"/>
        </w:rPr>
        <w:t>2</w:t>
      </w:r>
      <w:r w:rsidRPr="00C913D9">
        <w:rPr>
          <w:b/>
          <w:color w:val="000000"/>
        </w:rPr>
        <w:t>º</w:t>
      </w:r>
      <w:r w:rsidR="007B4934">
        <w:rPr>
          <w:b/>
          <w:color w:val="000000"/>
        </w:rPr>
        <w:t>.</w:t>
      </w:r>
      <w:r w:rsidRPr="00C913D9">
        <w:rPr>
          <w:color w:val="000000"/>
        </w:rPr>
        <w:t xml:space="preserve"> </w:t>
      </w:r>
      <w:r w:rsidR="009C4DB9">
        <w:t xml:space="preserve">Designar o servidor Sr. </w:t>
      </w:r>
      <w:r w:rsidR="009C4DB9" w:rsidRPr="009C4DB9">
        <w:rPr>
          <w:b/>
        </w:rPr>
        <w:t>PAULO SILVA LIRA</w:t>
      </w:r>
      <w:r w:rsidR="009C4DB9">
        <w:t xml:space="preserve">, inscrito no CPF sob o nº. </w:t>
      </w:r>
      <w:r w:rsidR="009C4DB9">
        <w:t>058.302.494-</w:t>
      </w:r>
      <w:proofErr w:type="gramStart"/>
      <w:r w:rsidR="009C4DB9">
        <w:t>72, Gestor</w:t>
      </w:r>
      <w:proofErr w:type="gramEnd"/>
      <w:r w:rsidR="009C4DB9">
        <w:t xml:space="preserve"> </w:t>
      </w:r>
      <w:r w:rsidR="009C4DB9">
        <w:t>d</w:t>
      </w:r>
      <w:r w:rsidR="009C4DB9">
        <w:t>os</w:t>
      </w:r>
      <w:r w:rsidR="009C4DB9">
        <w:t xml:space="preserve"> </w:t>
      </w:r>
      <w:r w:rsidR="009C4DB9">
        <w:t>R</w:t>
      </w:r>
      <w:r w:rsidR="009C4DB9">
        <w:t xml:space="preserve">ecursos do </w:t>
      </w:r>
      <w:r w:rsidR="009C4DB9">
        <w:t>IPSEP</w:t>
      </w:r>
      <w:r w:rsidR="009C4DB9">
        <w:t>, atendendo o disposto na Portaria MPS n</w:t>
      </w:r>
      <w:r w:rsidR="009C4DB9">
        <w:t>º</w:t>
      </w:r>
      <w:r w:rsidR="009C4DB9">
        <w:t xml:space="preserve"> 519/2011. </w:t>
      </w:r>
    </w:p>
    <w:p w:rsidR="009C4DB9" w:rsidRPr="00BF638C" w:rsidRDefault="009C4DB9" w:rsidP="00C33F36">
      <w:pPr>
        <w:spacing w:line="120" w:lineRule="atLeast"/>
        <w:ind w:right="141" w:firstLine="1418"/>
        <w:jc w:val="both"/>
        <w:rPr>
          <w:b/>
          <w:color w:val="000000"/>
          <w:sz w:val="20"/>
        </w:rPr>
      </w:pPr>
    </w:p>
    <w:p w:rsidR="00354ECF" w:rsidRDefault="00354ECF" w:rsidP="00C33F36">
      <w:pPr>
        <w:spacing w:line="120" w:lineRule="atLeast"/>
        <w:ind w:right="141" w:firstLine="1418"/>
        <w:jc w:val="both"/>
        <w:rPr>
          <w:color w:val="000000"/>
        </w:rPr>
      </w:pPr>
      <w:r w:rsidRPr="00C913D9">
        <w:rPr>
          <w:b/>
          <w:color w:val="000000"/>
        </w:rPr>
        <w:t xml:space="preserve">Art. </w:t>
      </w:r>
      <w:r w:rsidR="009C4DB9">
        <w:rPr>
          <w:b/>
          <w:color w:val="000000"/>
        </w:rPr>
        <w:t>3</w:t>
      </w:r>
      <w:r w:rsidRPr="00C913D9">
        <w:rPr>
          <w:b/>
          <w:color w:val="000000"/>
        </w:rPr>
        <w:t>º</w:t>
      </w:r>
      <w:r w:rsidR="007B4934">
        <w:rPr>
          <w:b/>
          <w:color w:val="000000"/>
        </w:rPr>
        <w:t>.</w:t>
      </w:r>
      <w:r w:rsidRPr="00C913D9">
        <w:rPr>
          <w:color w:val="000000"/>
        </w:rPr>
        <w:t xml:space="preserve"> Esta Portaria entra em vigor na data de sua publicação.</w:t>
      </w:r>
    </w:p>
    <w:p w:rsidR="00500A26" w:rsidRPr="00BF638C" w:rsidRDefault="00500A26" w:rsidP="00C33F36">
      <w:pPr>
        <w:spacing w:line="120" w:lineRule="atLeast"/>
        <w:ind w:right="141" w:firstLine="1418"/>
        <w:jc w:val="both"/>
        <w:rPr>
          <w:color w:val="000000"/>
          <w:sz w:val="20"/>
        </w:rPr>
      </w:pPr>
    </w:p>
    <w:p w:rsidR="00500A26" w:rsidRPr="00C913D9" w:rsidRDefault="00500A26" w:rsidP="00C33F36">
      <w:pPr>
        <w:spacing w:line="120" w:lineRule="atLeast"/>
        <w:ind w:right="141" w:firstLine="1418"/>
        <w:jc w:val="both"/>
        <w:rPr>
          <w:color w:val="000000"/>
        </w:rPr>
      </w:pPr>
      <w:r>
        <w:rPr>
          <w:color w:val="000000"/>
        </w:rPr>
        <w:t>Gabinete do Presidente, em 2</w:t>
      </w:r>
      <w:r w:rsidR="009C4DB9">
        <w:rPr>
          <w:color w:val="000000"/>
        </w:rPr>
        <w:t>7</w:t>
      </w:r>
      <w:r>
        <w:rPr>
          <w:color w:val="000000"/>
        </w:rPr>
        <w:t xml:space="preserve"> de setembro de 2017.</w:t>
      </w:r>
    </w:p>
    <w:p w:rsidR="00354ECF" w:rsidRPr="00C913D9" w:rsidRDefault="00354ECF" w:rsidP="00C33F36">
      <w:pPr>
        <w:spacing w:line="120" w:lineRule="atLeast"/>
        <w:ind w:right="141"/>
        <w:jc w:val="both"/>
        <w:rPr>
          <w:color w:val="000000"/>
        </w:rPr>
      </w:pPr>
    </w:p>
    <w:p w:rsidR="00BF638C" w:rsidRDefault="00BF638C" w:rsidP="00C33F36">
      <w:pPr>
        <w:tabs>
          <w:tab w:val="left" w:pos="6380"/>
        </w:tabs>
        <w:spacing w:line="120" w:lineRule="atLeast"/>
        <w:ind w:right="141"/>
        <w:jc w:val="center"/>
        <w:rPr>
          <w:b/>
          <w:szCs w:val="28"/>
        </w:rPr>
      </w:pPr>
    </w:p>
    <w:p w:rsidR="00500A26" w:rsidRPr="00500A26" w:rsidRDefault="00500A26" w:rsidP="00C33F36">
      <w:pPr>
        <w:tabs>
          <w:tab w:val="left" w:pos="6380"/>
        </w:tabs>
        <w:spacing w:line="120" w:lineRule="atLeast"/>
        <w:ind w:right="141"/>
        <w:jc w:val="center"/>
        <w:rPr>
          <w:b/>
          <w:szCs w:val="28"/>
        </w:rPr>
      </w:pPr>
      <w:r w:rsidRPr="00500A26">
        <w:rPr>
          <w:b/>
          <w:szCs w:val="28"/>
        </w:rPr>
        <w:t>PAULO SILVA LIRA</w:t>
      </w:r>
    </w:p>
    <w:p w:rsidR="007B4934" w:rsidRDefault="00500A26" w:rsidP="009C4DB9">
      <w:pPr>
        <w:spacing w:line="120" w:lineRule="atLeast"/>
        <w:ind w:right="141"/>
        <w:jc w:val="center"/>
      </w:pPr>
      <w:r w:rsidRPr="00500A26">
        <w:rPr>
          <w:szCs w:val="28"/>
        </w:rPr>
        <w:t>Presidente</w:t>
      </w:r>
    </w:p>
    <w:sectPr w:rsidR="007B4934" w:rsidSect="00903A11">
      <w:headerReference w:type="default" r:id="rId8"/>
      <w:pgSz w:w="12020" w:h="16670" w:code="9"/>
      <w:pgMar w:top="567" w:right="963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23" w:rsidRDefault="00681223" w:rsidP="00354ECF">
      <w:r>
        <w:separator/>
      </w:r>
    </w:p>
  </w:endnote>
  <w:endnote w:type="continuationSeparator" w:id="0">
    <w:p w:rsidR="00681223" w:rsidRDefault="00681223" w:rsidP="0035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Narrow">
    <w:charset w:val="00"/>
    <w:family w:val="auto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23" w:rsidRDefault="00681223" w:rsidP="00354ECF">
      <w:r>
        <w:separator/>
      </w:r>
    </w:p>
  </w:footnote>
  <w:footnote w:type="continuationSeparator" w:id="0">
    <w:p w:rsidR="00681223" w:rsidRDefault="00681223" w:rsidP="0035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25F" w:rsidRDefault="00A42054" w:rsidP="0050625F">
    <w:pPr>
      <w:jc w:val="center"/>
      <w:rPr>
        <w:sz w:val="52"/>
        <w:szCs w:val="52"/>
      </w:rPr>
    </w:pPr>
    <w:r>
      <w:rPr>
        <w:noProof/>
        <w:sz w:val="52"/>
        <w:szCs w:val="52"/>
      </w:rPr>
      <w:drawing>
        <wp:inline distT="0" distB="0" distL="0" distR="0" wp14:anchorId="150F0067" wp14:editId="7B8F1B8C">
          <wp:extent cx="1028700" cy="990600"/>
          <wp:effectExtent l="0" t="0" r="0" b="0"/>
          <wp:docPr id="1" name="Imagem 1" descr="Logo IPS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PS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25F" w:rsidRPr="00DC52BC" w:rsidRDefault="00B83E04" w:rsidP="0050625F">
    <w:pPr>
      <w:jc w:val="center"/>
      <w:rPr>
        <w:b/>
        <w:sz w:val="32"/>
        <w:szCs w:val="28"/>
      </w:rPr>
    </w:pPr>
    <w:r w:rsidRPr="00DC52BC">
      <w:rPr>
        <w:b/>
        <w:sz w:val="32"/>
        <w:szCs w:val="28"/>
      </w:rPr>
      <w:t>INSTITUTO DE PREVIDÊNCIA SOCIAL DOS SERVIDORES D</w:t>
    </w:r>
    <w:r>
      <w:rPr>
        <w:b/>
        <w:sz w:val="32"/>
        <w:szCs w:val="28"/>
      </w:rPr>
      <w:t>A</w:t>
    </w:r>
    <w:r w:rsidRPr="00DC52BC">
      <w:rPr>
        <w:b/>
        <w:sz w:val="32"/>
        <w:szCs w:val="28"/>
      </w:rPr>
      <w:t xml:space="preserve"> </w:t>
    </w:r>
    <w:r>
      <w:rPr>
        <w:b/>
        <w:sz w:val="32"/>
        <w:szCs w:val="28"/>
      </w:rPr>
      <w:t>PREFEITURA DE PICUÍ</w:t>
    </w:r>
  </w:p>
  <w:p w:rsidR="0050625F" w:rsidRPr="0050625F" w:rsidRDefault="00B83E04" w:rsidP="0050625F">
    <w:pPr>
      <w:jc w:val="center"/>
      <w:rPr>
        <w:szCs w:val="28"/>
      </w:rPr>
    </w:pPr>
    <w:r w:rsidRPr="0050625F">
      <w:rPr>
        <w:szCs w:val="28"/>
      </w:rPr>
      <w:t>Praça João Pessoa, nº 05 – Centro – Picuí – PB – CEP 58187-</w:t>
    </w:r>
    <w:proofErr w:type="gramStart"/>
    <w:r w:rsidRPr="0050625F">
      <w:rPr>
        <w:szCs w:val="28"/>
      </w:rPr>
      <w:t>000</w:t>
    </w:r>
    <w:proofErr w:type="gramEnd"/>
  </w:p>
  <w:p w:rsidR="0050625F" w:rsidRDefault="00B83E04" w:rsidP="0050625F">
    <w:pPr>
      <w:pBdr>
        <w:bottom w:val="single" w:sz="12" w:space="1" w:color="auto"/>
      </w:pBdr>
      <w:jc w:val="center"/>
      <w:rPr>
        <w:sz w:val="22"/>
        <w:szCs w:val="28"/>
      </w:rPr>
    </w:pPr>
    <w:r w:rsidRPr="0050625F">
      <w:rPr>
        <w:sz w:val="22"/>
        <w:szCs w:val="28"/>
      </w:rPr>
      <w:t>CNPJ: 00.853.469/0001-73</w:t>
    </w:r>
  </w:p>
  <w:p w:rsidR="0050625F" w:rsidRPr="0050625F" w:rsidRDefault="00681223" w:rsidP="0050625F">
    <w:pPr>
      <w:pBdr>
        <w:bottom w:val="single" w:sz="12" w:space="1" w:color="auto"/>
      </w:pBdr>
      <w:jc w:val="center"/>
      <w:rPr>
        <w:sz w:val="14"/>
        <w:szCs w:val="28"/>
      </w:rPr>
    </w:pPr>
  </w:p>
  <w:p w:rsidR="0050625F" w:rsidRDefault="00681223" w:rsidP="0050625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62D6678"/>
    <w:multiLevelType w:val="hybridMultilevel"/>
    <w:tmpl w:val="A95CD8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54"/>
    <w:rsid w:val="00111224"/>
    <w:rsid w:val="001E6E69"/>
    <w:rsid w:val="00354ECF"/>
    <w:rsid w:val="00466348"/>
    <w:rsid w:val="00500A26"/>
    <w:rsid w:val="00681223"/>
    <w:rsid w:val="00716880"/>
    <w:rsid w:val="007B4934"/>
    <w:rsid w:val="007D7CA1"/>
    <w:rsid w:val="00903A11"/>
    <w:rsid w:val="009C4DB9"/>
    <w:rsid w:val="00A42054"/>
    <w:rsid w:val="00AD2138"/>
    <w:rsid w:val="00B83E04"/>
    <w:rsid w:val="00B90791"/>
    <w:rsid w:val="00BF638C"/>
    <w:rsid w:val="00C33F36"/>
    <w:rsid w:val="00D15A6B"/>
    <w:rsid w:val="00D8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4205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420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0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0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A42054"/>
  </w:style>
  <w:style w:type="paragraph" w:styleId="Recuodecorpodetexto">
    <w:name w:val="Body Text Indent"/>
    <w:basedOn w:val="Normal"/>
    <w:link w:val="RecuodecorpodetextoChar"/>
    <w:rsid w:val="00354ECF"/>
    <w:pPr>
      <w:suppressAutoHyphens/>
      <w:spacing w:line="100" w:lineRule="atLeast"/>
      <w:ind w:left="1276" w:hanging="1276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354ECF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354ECF"/>
    <w:pPr>
      <w:suppressAutoHyphens/>
      <w:spacing w:line="100" w:lineRule="atLeast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Normal1">
    <w:name w:val="Normal1"/>
    <w:rsid w:val="00354ECF"/>
    <w:pPr>
      <w:widowControl w:val="0"/>
      <w:suppressAutoHyphens/>
      <w:spacing w:after="0" w:line="100" w:lineRule="atLeast"/>
    </w:pPr>
    <w:rPr>
      <w:rFonts w:ascii="Arial-Narrow" w:eastAsia="SimSun" w:hAnsi="Arial-Narrow" w:cs="Arial-Narrow"/>
      <w:color w:val="000000"/>
      <w:kern w:val="1"/>
      <w:sz w:val="24"/>
      <w:szCs w:val="24"/>
      <w:lang w:eastAsia="zh-CN"/>
    </w:rPr>
  </w:style>
  <w:style w:type="paragraph" w:customStyle="1" w:styleId="CM13">
    <w:name w:val="CM13"/>
    <w:basedOn w:val="Normal1"/>
    <w:rsid w:val="00354ECF"/>
    <w:rPr>
      <w:rFonts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354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E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4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E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4205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4205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20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05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A42054"/>
  </w:style>
  <w:style w:type="paragraph" w:styleId="Recuodecorpodetexto">
    <w:name w:val="Body Text Indent"/>
    <w:basedOn w:val="Normal"/>
    <w:link w:val="RecuodecorpodetextoChar"/>
    <w:rsid w:val="00354ECF"/>
    <w:pPr>
      <w:suppressAutoHyphens/>
      <w:spacing w:line="100" w:lineRule="atLeast"/>
      <w:ind w:left="1276" w:hanging="1276"/>
      <w:jc w:val="both"/>
    </w:pPr>
    <w:rPr>
      <w:rFonts w:ascii="Arial" w:hAnsi="Arial" w:cs="Arial"/>
      <w:kern w:val="1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354ECF"/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354ECF"/>
    <w:pPr>
      <w:suppressAutoHyphens/>
      <w:spacing w:line="100" w:lineRule="atLeast"/>
    </w:pPr>
    <w:rPr>
      <w:rFonts w:ascii="Arial" w:hAnsi="Arial" w:cs="Arial"/>
      <w:kern w:val="1"/>
      <w:sz w:val="22"/>
      <w:szCs w:val="22"/>
      <w:lang w:eastAsia="zh-CN"/>
    </w:rPr>
  </w:style>
  <w:style w:type="paragraph" w:customStyle="1" w:styleId="Normal1">
    <w:name w:val="Normal1"/>
    <w:rsid w:val="00354ECF"/>
    <w:pPr>
      <w:widowControl w:val="0"/>
      <w:suppressAutoHyphens/>
      <w:spacing w:after="0" w:line="100" w:lineRule="atLeast"/>
    </w:pPr>
    <w:rPr>
      <w:rFonts w:ascii="Arial-Narrow" w:eastAsia="SimSun" w:hAnsi="Arial-Narrow" w:cs="Arial-Narrow"/>
      <w:color w:val="000000"/>
      <w:kern w:val="1"/>
      <w:sz w:val="24"/>
      <w:szCs w:val="24"/>
      <w:lang w:eastAsia="zh-CN"/>
    </w:rPr>
  </w:style>
  <w:style w:type="paragraph" w:customStyle="1" w:styleId="CM13">
    <w:name w:val="CM13"/>
    <w:basedOn w:val="Normal1"/>
    <w:rsid w:val="00354ECF"/>
    <w:rPr>
      <w:rFonts w:cs="Times New Roman"/>
      <w:color w:val="00000A"/>
    </w:rPr>
  </w:style>
  <w:style w:type="paragraph" w:styleId="Cabealho">
    <w:name w:val="header"/>
    <w:basedOn w:val="Normal"/>
    <w:link w:val="CabealhoChar"/>
    <w:uiPriority w:val="99"/>
    <w:unhideWhenUsed/>
    <w:rsid w:val="00354E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4E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54E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4EC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02</cp:lastModifiedBy>
  <cp:revision>5</cp:revision>
  <cp:lastPrinted>2017-09-27T18:15:00Z</cp:lastPrinted>
  <dcterms:created xsi:type="dcterms:W3CDTF">2017-09-21T18:19:00Z</dcterms:created>
  <dcterms:modified xsi:type="dcterms:W3CDTF">2017-09-27T18:16:00Z</dcterms:modified>
</cp:coreProperties>
</file>